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0" w:rsidRPr="00A13E50" w:rsidRDefault="00A13E50" w:rsidP="00A13E50">
      <w:pPr>
        <w:rPr>
          <w:b/>
        </w:rPr>
      </w:pPr>
      <w:r w:rsidRPr="00A13E50">
        <w:rPr>
          <w:b/>
        </w:rPr>
        <w:t>851. SUPERVIVENCIA EN CÁNCER LIGADO A VPH</w:t>
      </w:r>
      <w:r>
        <w:rPr>
          <w:b/>
        </w:rPr>
        <w:t xml:space="preserve"> </w:t>
      </w:r>
      <w:r w:rsidRPr="00A13E50">
        <w:rPr>
          <w:b/>
        </w:rPr>
        <w:t>EN ASTURIAS</w:t>
      </w:r>
    </w:p>
    <w:p w:rsidR="00A13E50" w:rsidRPr="00A13E50" w:rsidRDefault="00A13E50" w:rsidP="00A13E50">
      <w:pPr>
        <w:rPr>
          <w:b/>
        </w:rPr>
      </w:pPr>
      <w:r w:rsidRPr="00A13E50">
        <w:rPr>
          <w:b/>
        </w:rPr>
        <w:t xml:space="preserve">M. </w:t>
      </w:r>
      <w:proofErr w:type="spellStart"/>
      <w:r w:rsidRPr="00A13E50">
        <w:rPr>
          <w:b/>
        </w:rPr>
        <w:t>Margolles</w:t>
      </w:r>
      <w:proofErr w:type="spellEnd"/>
      <w:r w:rsidRPr="00A13E50">
        <w:rPr>
          <w:b/>
        </w:rPr>
        <w:t xml:space="preserve"> </w:t>
      </w:r>
      <w:proofErr w:type="spellStart"/>
      <w:r w:rsidRPr="00A13E50">
        <w:rPr>
          <w:b/>
        </w:rPr>
        <w:t>Martins</w:t>
      </w:r>
      <w:proofErr w:type="spellEnd"/>
      <w:r w:rsidRPr="00A13E50">
        <w:rPr>
          <w:b/>
        </w:rPr>
        <w:t xml:space="preserve">, M. Argüelles Suárez, P. </w:t>
      </w:r>
      <w:proofErr w:type="spellStart"/>
      <w:r w:rsidRPr="00A13E50">
        <w:rPr>
          <w:b/>
        </w:rPr>
        <w:t>Margolles</w:t>
      </w:r>
      <w:proofErr w:type="spellEnd"/>
      <w:r w:rsidRPr="00A13E50">
        <w:rPr>
          <w:b/>
        </w:rPr>
        <w:t xml:space="preserve"> García</w:t>
      </w:r>
    </w:p>
    <w:p w:rsidR="00A13E50" w:rsidRDefault="00A13E50" w:rsidP="00A13E50">
      <w:r>
        <w:t>Consejería de Sanidad; UNED.</w:t>
      </w:r>
    </w:p>
    <w:p w:rsidR="00A13E50" w:rsidRDefault="00A13E50" w:rsidP="00A13E50"/>
    <w:p w:rsidR="00A13E50" w:rsidRDefault="00A13E50" w:rsidP="00A13E50">
      <w:r>
        <w:t>Antecedentes/Objetivos: La infección por virus de papiloma humano está ligada a diversos cánceres, el más frecuente de cuello</w:t>
      </w:r>
      <w:r>
        <w:t xml:space="preserve"> </w:t>
      </w:r>
      <w:r>
        <w:t>uterino. Está probada la efectividad de varios tipos de prevención respecto a la reducción de la incidencia de estos cánceres. Es necesaria</w:t>
      </w:r>
      <w:r>
        <w:t xml:space="preserve"> </w:t>
      </w:r>
      <w:r>
        <w:t>una monitorización y vigilancia de la incidencia de ellos para evaluar</w:t>
      </w:r>
      <w:r>
        <w:t xml:space="preserve"> </w:t>
      </w:r>
      <w:r>
        <w:t>los resultados de las políticas de vacunación actuales para reducir la</w:t>
      </w:r>
    </w:p>
    <w:p w:rsidR="00A13E50" w:rsidRDefault="00A13E50" w:rsidP="00A13E50">
      <w:r>
        <w:t>incidencia y aumentar la supervivencia. En este estudio se pretende</w:t>
      </w:r>
      <w:r>
        <w:t xml:space="preserve"> </w:t>
      </w:r>
      <w:r>
        <w:t>conocer la supervivencia de cánceres ligados a la Infección por VPH</w:t>
      </w:r>
      <w:r>
        <w:t xml:space="preserve"> </w:t>
      </w:r>
      <w:r>
        <w:t>en una CA de España a partir de los datos del Registro poblacional</w:t>
      </w:r>
      <w:r>
        <w:t xml:space="preserve"> </w:t>
      </w:r>
      <w:bookmarkStart w:id="0" w:name="_GoBack"/>
      <w:bookmarkEnd w:id="0"/>
      <w:r>
        <w:t>establecido en ella desde 1982.</w:t>
      </w:r>
    </w:p>
    <w:p w:rsidR="00A13E50" w:rsidRDefault="00A13E50" w:rsidP="00A13E50">
      <w:r>
        <w:t>Métodos: Estudio descriptivo de cálculo de la supervivencia en</w:t>
      </w:r>
    </w:p>
    <w:p w:rsidR="00A13E50" w:rsidRDefault="00A13E50" w:rsidP="00A13E50">
      <w:r>
        <w:t>cánceres ligados a infección por VPH a partir de la metodología usada</w:t>
      </w:r>
    </w:p>
    <w:p w:rsidR="00A13E50" w:rsidRDefault="00A13E50" w:rsidP="00A13E50">
      <w:r>
        <w:t>por los CDC. Los datos proceden del Registro de Tumores de Asturias,</w:t>
      </w:r>
    </w:p>
    <w:p w:rsidR="00A13E50" w:rsidRDefault="00A13E50" w:rsidP="00A13E50">
      <w:r>
        <w:t>desde 1982, hasta 2010 inclusive. Los casos seleccionados son cérvix,</w:t>
      </w:r>
    </w:p>
    <w:p w:rsidR="00A13E50" w:rsidRDefault="00A13E50" w:rsidP="00A13E50">
      <w:r>
        <w:t xml:space="preserve">ano, vagina, vulva, pene, cavidad oral y </w:t>
      </w:r>
      <w:proofErr w:type="spellStart"/>
      <w:r>
        <w:t>orofaringe</w:t>
      </w:r>
      <w:proofErr w:type="spellEnd"/>
      <w:r>
        <w:t xml:space="preserve">. Se realiza un </w:t>
      </w:r>
      <w:proofErr w:type="spellStart"/>
      <w:r>
        <w:t>aná</w:t>
      </w:r>
      <w:proofErr w:type="spellEnd"/>
      <w:r>
        <w:t>-</w:t>
      </w:r>
    </w:p>
    <w:p w:rsidR="00A13E50" w:rsidRDefault="00A13E50" w:rsidP="00A13E50">
      <w:r>
        <w:t>lisis de supervivencia por sexo, edad y año de diagnóstico, mediante</w:t>
      </w:r>
    </w:p>
    <w:p w:rsidR="00A13E50" w:rsidRDefault="00A13E50" w:rsidP="00A13E50">
      <w:r>
        <w:t>análisis Kaplan-</w:t>
      </w:r>
      <w:proofErr w:type="spellStart"/>
      <w:r>
        <w:t>Meier</w:t>
      </w:r>
      <w:proofErr w:type="spellEnd"/>
      <w:r>
        <w:t xml:space="preserve"> y test de log-</w:t>
      </w:r>
      <w:proofErr w:type="spellStart"/>
      <w:r>
        <w:t>rank</w:t>
      </w:r>
      <w:proofErr w:type="spellEnd"/>
      <w:r>
        <w:t xml:space="preserve"> con el programa SPSS v15.</w:t>
      </w:r>
    </w:p>
    <w:p w:rsidR="00A13E50" w:rsidRDefault="00A13E50" w:rsidP="00A13E50">
      <w:r>
        <w:t>Todos los casos se han cruzado con el Registro de Mortalidad de Asturias con censura de datos al 31.12.2010.</w:t>
      </w:r>
    </w:p>
    <w:p w:rsidR="00A13E50" w:rsidRDefault="00A13E50" w:rsidP="00A13E50">
      <w:r>
        <w:t>Resultados: Se detectan en el período de estudio (1982-2010,</w:t>
      </w:r>
    </w:p>
    <w:p w:rsidR="00A13E50" w:rsidRDefault="00A13E50" w:rsidP="00A13E50">
      <w:r>
        <w:t>29 años) un total de 6.895 casos de los que pueden ser imputables a</w:t>
      </w:r>
    </w:p>
    <w:p w:rsidR="00A13E50" w:rsidRDefault="00A13E50" w:rsidP="00A13E50">
      <w:r>
        <w:t>infección VPH un total de 3.4210. De estos, 2.272 suceden en mujeres</w:t>
      </w:r>
    </w:p>
    <w:p w:rsidR="00A13E50" w:rsidRDefault="00A13E50" w:rsidP="00A13E50">
      <w:r>
        <w:t xml:space="preserve">y 1.149 a hombres. La función de supervivencia global de estos cánceres es pequeña (0,42 a los 5 años y 0,33 a los 10 años del </w:t>
      </w:r>
      <w:proofErr w:type="spellStart"/>
      <w:r>
        <w:t>diagnósDocumento</w:t>
      </w:r>
      <w:proofErr w:type="spellEnd"/>
      <w:r>
        <w:t xml:space="preserve"> descargado de http://www.gacetasanitaria.org el 07/03/2015. Copia para uso personal, se prohíbe la transmisión de este documento por cualquier medio o formato.</w:t>
      </w:r>
    </w:p>
    <w:p w:rsidR="00A13E50" w:rsidRDefault="00A13E50" w:rsidP="00A13E50">
      <w:r>
        <w:t xml:space="preserve"> XXXII Reunión Científica de la Sociedad Española de Epidemiología y IX </w:t>
      </w:r>
      <w:proofErr w:type="spellStart"/>
      <w:r>
        <w:t>Congresso</w:t>
      </w:r>
      <w:proofErr w:type="spellEnd"/>
      <w:r>
        <w:t xml:space="preserve"> da </w:t>
      </w:r>
      <w:proofErr w:type="spellStart"/>
      <w:r>
        <w:t>Associação</w:t>
      </w:r>
      <w:proofErr w:type="spellEnd"/>
      <w:r>
        <w:t xml:space="preserve"> Portuguesa de Epidemiologia 297</w:t>
      </w:r>
    </w:p>
    <w:p w:rsidR="00A13E50" w:rsidRDefault="00A13E50" w:rsidP="00A13E50">
      <w:r>
        <w:t>tico). Existe una gran diferencia en la supervivencia entre hombres y</w:t>
      </w:r>
    </w:p>
    <w:p w:rsidR="00A13E50" w:rsidRDefault="00A13E50" w:rsidP="00A13E50">
      <w:r>
        <w:t>mujeres (0,31 a los 5 años y 0,22 a los 10 años en hombres por 0,58 a</w:t>
      </w:r>
    </w:p>
    <w:p w:rsidR="00A13E50" w:rsidRDefault="00A13E50" w:rsidP="00A13E50">
      <w:r>
        <w:t>los 5 años y 0,49 a los 10 años) (log-</w:t>
      </w:r>
      <w:proofErr w:type="spellStart"/>
      <w:r>
        <w:t>rank</w:t>
      </w:r>
      <w:proofErr w:type="spellEnd"/>
      <w:r>
        <w:t xml:space="preserve">: x2 = 414, </w:t>
      </w:r>
      <w:proofErr w:type="spellStart"/>
      <w:r>
        <w:t>gl</w:t>
      </w:r>
      <w:proofErr w:type="spellEnd"/>
      <w:r>
        <w:t xml:space="preserve"> = 1, p &lt; 0,0000).</w:t>
      </w:r>
    </w:p>
    <w:p w:rsidR="00A13E50" w:rsidRDefault="00A13E50" w:rsidP="00A13E50">
      <w:r>
        <w:t>El cáncer con mejor supervivencia es el más frecuente, el cáncer de</w:t>
      </w:r>
    </w:p>
    <w:p w:rsidR="00A13E50" w:rsidRDefault="00A13E50" w:rsidP="00A13E50">
      <w:r>
        <w:t>cérvix (60% a 5 años y 56% a 10 años). Los cánceres de ano y vulva</w:t>
      </w:r>
    </w:p>
    <w:p w:rsidR="00A13E50" w:rsidRDefault="00A13E50" w:rsidP="00A13E50">
      <w:r>
        <w:t>tienen supervivencia similares (42-45% y 35% a 5 y 10 años). Los de</w:t>
      </w:r>
    </w:p>
    <w:p w:rsidR="00A13E50" w:rsidRDefault="00A13E50" w:rsidP="00A13E50">
      <w:r>
        <w:t xml:space="preserve">vagina bajan a 37% y 22% y los de peor pronóstico son los de </w:t>
      </w:r>
      <w:proofErr w:type="spellStart"/>
      <w:r>
        <w:t>orofaringe</w:t>
      </w:r>
      <w:proofErr w:type="spellEnd"/>
      <w:r>
        <w:t xml:space="preserve"> con 25% y 17%. Por desgracia, no se observan cambios de la</w:t>
      </w:r>
      <w:r>
        <w:t xml:space="preserve"> </w:t>
      </w:r>
      <w:r>
        <w:t>función de supervivencia en función del año (década) de diagnóstico</w:t>
      </w:r>
      <w:r>
        <w:t xml:space="preserve"> </w:t>
      </w:r>
      <w:r>
        <w:t>(log-</w:t>
      </w:r>
      <w:proofErr w:type="spellStart"/>
      <w:r>
        <w:t>rank</w:t>
      </w:r>
      <w:proofErr w:type="spellEnd"/>
      <w:r>
        <w:t xml:space="preserve"> para cérvix con p = 0.36). Esto mismo sucede para todo tipo</w:t>
      </w:r>
      <w:r>
        <w:t xml:space="preserve"> </w:t>
      </w:r>
      <w:r>
        <w:t>de tumores.</w:t>
      </w:r>
    </w:p>
    <w:p w:rsidR="00A13E50" w:rsidRDefault="00A13E50" w:rsidP="00A13E50">
      <w:r>
        <w:t>Conclusiones: La supervivencia de tumores ligada a infección a</w:t>
      </w:r>
    </w:p>
    <w:p w:rsidR="00A13E50" w:rsidRDefault="00A13E50" w:rsidP="00A13E50">
      <w:r>
        <w:t>VPH en Asturias es pobre. En los últimos años a pesar de establecer</w:t>
      </w:r>
    </w:p>
    <w:p w:rsidR="00A13E50" w:rsidRDefault="00A13E50" w:rsidP="00A13E50">
      <w:r>
        <w:t>varias estrategias de prevención aún no se observan cambios en la</w:t>
      </w:r>
    </w:p>
    <w:p w:rsidR="00A13E50" w:rsidRDefault="00A13E50" w:rsidP="00A13E50">
      <w:r>
        <w:t>supervivencia de las personas afectadas. Por suerte, los cánceres más</w:t>
      </w:r>
    </w:p>
    <w:p w:rsidR="00A13E50" w:rsidRDefault="00A13E50" w:rsidP="00A13E50">
      <w:r>
        <w:t>frecuentes son aquellos que mayor supervivencia tienen. Los autores</w:t>
      </w:r>
    </w:p>
    <w:p w:rsidR="00A13E50" w:rsidRDefault="00A13E50" w:rsidP="00A13E50">
      <w:r>
        <w:t>consideran que se debe integrar este tipo de análisis en la evaluación</w:t>
      </w:r>
    </w:p>
    <w:p w:rsidR="00A13E50" w:rsidRDefault="00A13E50" w:rsidP="00A13E50">
      <w:r>
        <w:t>de las estrategias ante esta enfermedad así como para la evaluación</w:t>
      </w:r>
    </w:p>
    <w:p w:rsidR="0010028D" w:rsidRDefault="00A13E50" w:rsidP="00A13E50">
      <w:r>
        <w:t>del impacto de las intervenciones realizadas, tanto en forma de cribados poblacionales como vacunaciones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0"/>
    <w:rsid w:val="0010028D"/>
    <w:rsid w:val="00A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2015-05-16T10:52:00Z</dcterms:created>
  <dcterms:modified xsi:type="dcterms:W3CDTF">2015-05-16T10:53:00Z</dcterms:modified>
</cp:coreProperties>
</file>